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06F3" w14:textId="5059AE34" w:rsidR="000F744D" w:rsidRDefault="00164D70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Zielona Góra</w:t>
      </w:r>
      <w:r w:rsidR="000F744D">
        <w:rPr>
          <w:rStyle w:val="normaltextrun"/>
          <w:rFonts w:ascii="Calibri Light" w:eastAsia="Calibri Light" w:hAnsi="Calibri Light" w:cs="Calibri Light"/>
          <w:sz w:val="22"/>
          <w:szCs w:val="22"/>
        </w:rPr>
        <w:t>, dn.</w:t>
      </w:r>
      <w:r w:rsidR="000F744D"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="000F744D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5320B378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imię i nazwisko studenta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891D3E5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D7AAEBC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     ......................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668E6B7D" w14:textId="77777777" w:rsidR="000F744D" w:rsidRPr="00164D70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nr albumu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ab/>
        <w:t xml:space="preserve">       rok studiów</w:t>
      </w:r>
    </w:p>
    <w:p w14:paraId="00BE8ABB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8DCE620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3D752A53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kierunek, specjalność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52E5892E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4ACC95C2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59A0A78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adres do korespondencji </w:t>
      </w: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1907304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3D9916A0" w14:textId="77777777" w:rsidR="000F744D" w:rsidRPr="00164D70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164D70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D34CCCE" w14:textId="77777777" w:rsidR="000F744D" w:rsidRPr="008E7063" w:rsidRDefault="000F744D" w:rsidP="000F744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 w:rsidRPr="008E706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7C449277" w14:textId="77777777" w:rsidR="001641EA" w:rsidRPr="008E7063" w:rsidRDefault="001641EA" w:rsidP="00EC49B5">
      <w:pPr>
        <w:pStyle w:val="paragraph"/>
        <w:spacing w:before="0" w:beforeAutospacing="0" w:after="0" w:afterAutospacing="0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8E7063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………….……………......................................................…………</w:t>
      </w:r>
    </w:p>
    <w:p w14:paraId="29F3E709" w14:textId="14805A66" w:rsidR="001641EA" w:rsidRPr="008E7063" w:rsidRDefault="001641EA" w:rsidP="00164D70">
      <w:pPr>
        <w:pStyle w:val="paragraph"/>
        <w:spacing w:before="0" w:beforeAutospacing="0" w:after="0" w:afterAutospacing="0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 w:rsidRPr="008E706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Dziekan Wydziału </w:t>
      </w:r>
      <w:r w:rsidR="00164D70" w:rsidRPr="008E7063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Budownictwa, Architektury i Inżynierii Środowiska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164D70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</w:rPr>
      </w:pPr>
      <w:r w:rsidRPr="00164D70">
        <w:rPr>
          <w:rFonts w:ascii="Calibri Light" w:eastAsia="Calibri Light" w:hAnsi="Calibri Light" w:cs="Calibri Light"/>
        </w:rPr>
        <w:t>o uwzględnienie zaliczonego przedmiotu</w:t>
      </w:r>
    </w:p>
    <w:p w14:paraId="4B19A004" w14:textId="23004400" w:rsidR="005B058E" w:rsidRDefault="00164D70" w:rsidP="00164D70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</w:t>
      </w:r>
      <w:r w:rsidR="005B058E" w:rsidRPr="3F676F2D">
        <w:rPr>
          <w:rFonts w:ascii="Calibri Light" w:eastAsia="Calibri Light" w:hAnsi="Calibri Light" w:cs="Calibri Light"/>
        </w:rPr>
        <w:t xml:space="preserve">  </w:t>
      </w:r>
      <w:r>
        <w:rPr>
          <w:rFonts w:ascii="Calibri Light" w:eastAsia="Calibri Light" w:hAnsi="Calibri Light" w:cs="Calibri Light"/>
        </w:rPr>
        <w:t>R</w:t>
      </w:r>
      <w:r w:rsidRPr="00164D70">
        <w:rPr>
          <w:rFonts w:ascii="Calibri Light" w:eastAsia="Calibri Light" w:hAnsi="Calibri Light" w:cs="Calibri Light"/>
        </w:rPr>
        <w:t>egulamin</w:t>
      </w:r>
      <w:r>
        <w:rPr>
          <w:rFonts w:ascii="Calibri Light" w:eastAsia="Calibri Light" w:hAnsi="Calibri Light" w:cs="Calibri Light"/>
        </w:rPr>
        <w:t>u</w:t>
      </w:r>
      <w:r w:rsidRPr="00164D70">
        <w:rPr>
          <w:rFonts w:ascii="Calibri Light" w:eastAsia="Calibri Light" w:hAnsi="Calibri Light" w:cs="Calibri Light"/>
        </w:rPr>
        <w:t xml:space="preserve"> wznowień, przeniesień i zaliczeń przedmiotów</w:t>
      </w:r>
      <w:r>
        <w:rPr>
          <w:rFonts w:ascii="Calibri Light" w:eastAsia="Calibri Light" w:hAnsi="Calibri Light" w:cs="Calibri Light"/>
        </w:rPr>
        <w:t xml:space="preserve"> n</w:t>
      </w:r>
      <w:r w:rsidRPr="00164D70">
        <w:rPr>
          <w:rFonts w:ascii="Calibri Light" w:eastAsia="Calibri Light" w:hAnsi="Calibri Light" w:cs="Calibri Light"/>
        </w:rPr>
        <w:t xml:space="preserve">a </w:t>
      </w:r>
      <w:r>
        <w:rPr>
          <w:rFonts w:ascii="Calibri Light" w:eastAsia="Calibri Light" w:hAnsi="Calibri Light" w:cs="Calibri Light"/>
        </w:rPr>
        <w:t>Wydziale Budownictwa, A</w:t>
      </w:r>
      <w:r w:rsidRPr="00164D70">
        <w:rPr>
          <w:rFonts w:ascii="Calibri Light" w:eastAsia="Calibri Light" w:hAnsi="Calibri Light" w:cs="Calibri Light"/>
        </w:rPr>
        <w:t>rchitektury</w:t>
      </w:r>
      <w:r>
        <w:rPr>
          <w:rFonts w:ascii="Calibri Light" w:eastAsia="Calibri Light" w:hAnsi="Calibri Light" w:cs="Calibri Light"/>
        </w:rPr>
        <w:t xml:space="preserve"> i</w:t>
      </w:r>
      <w:r w:rsidRPr="00164D70">
        <w:rPr>
          <w:rFonts w:ascii="Calibri Light" w:eastAsia="Calibri Light" w:hAnsi="Calibri Light" w:cs="Calibri Light"/>
        </w:rPr>
        <w:t xml:space="preserve"> Inżynierii Środowiska</w:t>
      </w:r>
      <w:r w:rsidRPr="00164D70">
        <w:t xml:space="preserve"> (</w:t>
      </w:r>
      <w:r w:rsidRPr="00164D70">
        <w:rPr>
          <w:rFonts w:ascii="Calibri Light" w:eastAsia="Calibri Light" w:hAnsi="Calibri Light" w:cs="Calibri Light"/>
        </w:rPr>
        <w:t>Uchwała WRK WBAIS Nr 7 z dnia 03.03.2020)</w:t>
      </w:r>
      <w:r>
        <w:rPr>
          <w:rFonts w:ascii="Arial Narrow" w:hAnsi="Arial Narrow" w:cs="Arial Narrow"/>
        </w:rPr>
        <w:t xml:space="preserve"> </w:t>
      </w:r>
      <w:r w:rsidR="005B058E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przepisanie oceny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i uznanie punktów ECTS uzyskanych w związku z zaliczeniem przedmiotu</w:t>
      </w:r>
      <w:r w:rsidR="008F3E1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/ów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5B058E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roku akademickim </w:t>
      </w:r>
      <w:r w:rsidR="001641EA">
        <w:rPr>
          <w:rFonts w:ascii="Calibri Light" w:eastAsia="Calibri Light" w:hAnsi="Calibri Light" w:cs="Calibri Light"/>
        </w:rPr>
        <w:t>20</w:t>
      </w:r>
      <w:r w:rsidR="001641EA" w:rsidRPr="007D798D">
        <w:rPr>
          <w:rFonts w:ascii="Calibri Light" w:eastAsia="Calibri Light" w:hAnsi="Calibri Light" w:cs="Calibri Light"/>
        </w:rPr>
        <w:t>..…./…….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"/>
        <w:gridCol w:w="1517"/>
        <w:gridCol w:w="745"/>
        <w:gridCol w:w="768"/>
        <w:gridCol w:w="729"/>
        <w:gridCol w:w="4850"/>
      </w:tblGrid>
      <w:tr w:rsidR="007A4FE1" w14:paraId="0FF15E49" w14:textId="46C184B3" w:rsidTr="007A4FE1">
        <w:tc>
          <w:tcPr>
            <w:tcW w:w="206" w:type="pct"/>
          </w:tcPr>
          <w:p w14:paraId="11380025" w14:textId="1988C4A4" w:rsidR="007A4FE1" w:rsidRPr="008F3E1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 w:rsidRPr="008F3E11"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928" w:type="pct"/>
          </w:tcPr>
          <w:p w14:paraId="14EDC7A0" w14:textId="2E337E1B" w:rsidR="007A4FE1" w:rsidRPr="008F3E1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 w:rsidRPr="008F3E11"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Przedmiot</w:t>
            </w:r>
          </w:p>
        </w:tc>
        <w:tc>
          <w:tcPr>
            <w:tcW w:w="497" w:type="pct"/>
          </w:tcPr>
          <w:p w14:paraId="011008B7" w14:textId="29CCDAB1" w:rsidR="007A4FE1" w:rsidRPr="008F3E11" w:rsidRDefault="007A4FE1" w:rsidP="007A4FE1">
            <w:pPr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 w:rsidRPr="008F3E11"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 xml:space="preserve">Formy zajęć </w:t>
            </w:r>
            <w:r w:rsidRPr="00F2643F">
              <w:rPr>
                <w:rStyle w:val="normaltextrun"/>
                <w:rFonts w:ascii="Calibri Light" w:eastAsia="Calibri Light" w:hAnsi="Calibri Light" w:cs="Calibri Light"/>
                <w:sz w:val="18"/>
                <w:szCs w:val="18"/>
              </w:rPr>
              <w:t>W, P, L, Ć, S</w:t>
            </w:r>
            <w:r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/ liczba godzin</w:t>
            </w:r>
          </w:p>
        </w:tc>
        <w:tc>
          <w:tcPr>
            <w:tcW w:w="326" w:type="pct"/>
          </w:tcPr>
          <w:p w14:paraId="5F2B01CF" w14:textId="6BFF327A" w:rsidR="007A4FE1" w:rsidRPr="008F3E1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 w:rsidRPr="008F3E11"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Punkty ECTS</w:t>
            </w:r>
          </w:p>
        </w:tc>
        <w:tc>
          <w:tcPr>
            <w:tcW w:w="272" w:type="pct"/>
          </w:tcPr>
          <w:p w14:paraId="507A8038" w14:textId="6C83839C" w:rsidR="007A4FE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Ocena</w:t>
            </w:r>
          </w:p>
        </w:tc>
        <w:tc>
          <w:tcPr>
            <w:tcW w:w="2771" w:type="pct"/>
          </w:tcPr>
          <w:p w14:paraId="00F73A7C" w14:textId="0AFE150E" w:rsidR="007A4FE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Imię i nazwisko prowadzącego</w:t>
            </w:r>
          </w:p>
          <w:p w14:paraId="090CAFDB" w14:textId="18ADDE8B" w:rsidR="007A4FE1" w:rsidRPr="008F3E11" w:rsidRDefault="007A4FE1" w:rsidP="007A4FE1">
            <w:pPr>
              <w:spacing w:line="312" w:lineRule="auto"/>
              <w:jc w:val="center"/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sz w:val="20"/>
                <w:szCs w:val="20"/>
              </w:rPr>
              <w:t>Opinia prowadzącego (zgoda/brak zgoda)</w:t>
            </w:r>
          </w:p>
        </w:tc>
      </w:tr>
      <w:tr w:rsidR="007A4FE1" w14:paraId="47A3B9B7" w14:textId="46C31C74" w:rsidTr="007A4FE1">
        <w:tc>
          <w:tcPr>
            <w:tcW w:w="206" w:type="pct"/>
          </w:tcPr>
          <w:p w14:paraId="05A2F087" w14:textId="64D25EB3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  <w:r>
              <w:rPr>
                <w:rStyle w:val="normaltextrun"/>
                <w:rFonts w:ascii="Calibri Light" w:eastAsia="Calibri Light" w:hAnsi="Calibri Light" w:cs="Calibri Light"/>
              </w:rPr>
              <w:t>1.</w:t>
            </w:r>
          </w:p>
        </w:tc>
        <w:tc>
          <w:tcPr>
            <w:tcW w:w="928" w:type="pct"/>
          </w:tcPr>
          <w:p w14:paraId="1E65A046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2D555007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3EB4B4AF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776ABF83" w14:textId="3CEBD770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497" w:type="pct"/>
          </w:tcPr>
          <w:p w14:paraId="554209F6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326" w:type="pct"/>
          </w:tcPr>
          <w:p w14:paraId="6185087E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272" w:type="pct"/>
          </w:tcPr>
          <w:p w14:paraId="39C4E1B6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2771" w:type="pct"/>
          </w:tcPr>
          <w:p w14:paraId="46277B50" w14:textId="0695BEC9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</w:tr>
      <w:tr w:rsidR="007A4FE1" w14:paraId="26E22020" w14:textId="77777777" w:rsidTr="007A4FE1">
        <w:tc>
          <w:tcPr>
            <w:tcW w:w="206" w:type="pct"/>
          </w:tcPr>
          <w:p w14:paraId="3DAA290B" w14:textId="77ED921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  <w:r>
              <w:rPr>
                <w:rStyle w:val="normaltextrun"/>
                <w:rFonts w:ascii="Calibri Light" w:eastAsia="Calibri Light" w:hAnsi="Calibri Light" w:cs="Calibri Light"/>
              </w:rPr>
              <w:t>2.</w:t>
            </w:r>
          </w:p>
        </w:tc>
        <w:tc>
          <w:tcPr>
            <w:tcW w:w="928" w:type="pct"/>
          </w:tcPr>
          <w:p w14:paraId="37EE37C6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18611560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7509A833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  <w:p w14:paraId="43F55420" w14:textId="5F7DB806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497" w:type="pct"/>
          </w:tcPr>
          <w:p w14:paraId="35A93441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326" w:type="pct"/>
          </w:tcPr>
          <w:p w14:paraId="37467948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272" w:type="pct"/>
          </w:tcPr>
          <w:p w14:paraId="02CE2C25" w14:textId="7777777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  <w:tc>
          <w:tcPr>
            <w:tcW w:w="2771" w:type="pct"/>
          </w:tcPr>
          <w:p w14:paraId="25A78691" w14:textId="5113E1E7" w:rsidR="007A4FE1" w:rsidRDefault="007A4FE1" w:rsidP="00164D70">
            <w:pPr>
              <w:spacing w:line="312" w:lineRule="auto"/>
              <w:jc w:val="both"/>
              <w:rPr>
                <w:rStyle w:val="normaltextrun"/>
                <w:rFonts w:ascii="Calibri Light" w:eastAsia="Calibri Light" w:hAnsi="Calibri Light" w:cs="Calibri Light"/>
              </w:rPr>
            </w:pPr>
          </w:p>
        </w:tc>
      </w:tr>
    </w:tbl>
    <w:p w14:paraId="3EC0275E" w14:textId="597E0E0C" w:rsidR="3F676F2D" w:rsidRPr="00F2643F" w:rsidRDefault="00F2643F" w:rsidP="009F5CE2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szCs w:val="18"/>
        </w:rPr>
      </w:pPr>
      <w:r w:rsidRPr="00F2643F">
        <w:rPr>
          <w:rFonts w:ascii="Calibri Light" w:eastAsia="Calibri Light" w:hAnsi="Calibri Light" w:cs="Calibri Light"/>
          <w:b/>
          <w:sz w:val="18"/>
          <w:szCs w:val="18"/>
        </w:rPr>
        <w:t xml:space="preserve">* </w:t>
      </w:r>
      <w:r w:rsidR="009F5CE2" w:rsidRPr="00F2643F">
        <w:rPr>
          <w:rFonts w:ascii="Calibri Light" w:eastAsia="Calibri Light" w:hAnsi="Calibri Light" w:cs="Calibri Light"/>
          <w:b/>
          <w:sz w:val="18"/>
          <w:szCs w:val="18"/>
        </w:rPr>
        <w:t>O zaliczenie przedmiotu student może wystąpić, jeżeli od daty zakończenia etapu w którym dokonano</w:t>
      </w:r>
      <w:r>
        <w:rPr>
          <w:rFonts w:ascii="Calibri Light" w:eastAsia="Calibri Light" w:hAnsi="Calibri Light" w:cs="Calibri Light"/>
          <w:b/>
          <w:sz w:val="18"/>
          <w:szCs w:val="18"/>
        </w:rPr>
        <w:t xml:space="preserve"> </w:t>
      </w:r>
      <w:r w:rsidR="009F5CE2" w:rsidRPr="00F2643F">
        <w:rPr>
          <w:rFonts w:ascii="Calibri Light" w:eastAsia="Calibri Light" w:hAnsi="Calibri Light" w:cs="Calibri Light"/>
          <w:b/>
          <w:sz w:val="18"/>
          <w:szCs w:val="18"/>
        </w:rPr>
        <w:t>zaliczenia przepisywanego przedmiotu minęło nie więcej niż 5 lat.</w:t>
      </w:r>
    </w:p>
    <w:p w14:paraId="757C0988" w14:textId="77777777" w:rsidR="00F2643F" w:rsidRDefault="00F2643F" w:rsidP="001641EA">
      <w:pPr>
        <w:ind w:left="6096"/>
        <w:jc w:val="center"/>
        <w:rPr>
          <w:rFonts w:ascii="Calibri Light" w:eastAsia="Calibri Light" w:hAnsi="Calibri Light" w:cs="Calibri Light"/>
        </w:rPr>
      </w:pPr>
    </w:p>
    <w:p w14:paraId="33624AB6" w14:textId="09D96ECB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1A4D8EEA" w14:textId="66C92F1D" w:rsidR="001641EA" w:rsidRPr="00F2643F" w:rsidRDefault="001641EA" w:rsidP="00F2643F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03C8C79C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89E587B" w14:textId="7DB531FC" w:rsidR="00EC49B5" w:rsidRDefault="00EC49B5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2B4B7F71" w14:textId="77777777" w:rsidR="00EC49B5" w:rsidRDefault="00EC49B5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</w:p>
    <w:sectPr w:rsidR="00EC49B5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F1051"/>
    <w:rsid w:val="000F744D"/>
    <w:rsid w:val="00146DFD"/>
    <w:rsid w:val="001641EA"/>
    <w:rsid w:val="00164D70"/>
    <w:rsid w:val="003E4B9C"/>
    <w:rsid w:val="00481BAB"/>
    <w:rsid w:val="005B058E"/>
    <w:rsid w:val="007A4FE1"/>
    <w:rsid w:val="008E7063"/>
    <w:rsid w:val="008F3E11"/>
    <w:rsid w:val="00974122"/>
    <w:rsid w:val="009F5CE2"/>
    <w:rsid w:val="00A46860"/>
    <w:rsid w:val="00B95190"/>
    <w:rsid w:val="00BA4CA5"/>
    <w:rsid w:val="00D12AB5"/>
    <w:rsid w:val="00D15ED6"/>
    <w:rsid w:val="00DB0C80"/>
    <w:rsid w:val="00E5329C"/>
    <w:rsid w:val="00EC49B5"/>
    <w:rsid w:val="00F2643F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table" w:styleId="Tabela-Siatka">
    <w:name w:val="Table Grid"/>
    <w:basedOn w:val="Standardowy"/>
    <w:uiPriority w:val="39"/>
    <w:rsid w:val="008F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oem</cp:lastModifiedBy>
  <cp:revision>2</cp:revision>
  <cp:lastPrinted>2019-10-02T09:20:00Z</cp:lastPrinted>
  <dcterms:created xsi:type="dcterms:W3CDTF">2022-10-18T06:46:00Z</dcterms:created>
  <dcterms:modified xsi:type="dcterms:W3CDTF">2022-10-18T06:46:00Z</dcterms:modified>
</cp:coreProperties>
</file>